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6820" w14:textId="32901050" w:rsidR="00711949" w:rsidRPr="002252CC" w:rsidRDefault="00711949" w:rsidP="00F0458F">
      <w:pPr>
        <w:widowControl w:val="0"/>
        <w:ind w:right="4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52C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Załącznik nr </w:t>
      </w:r>
      <w:r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Pr="002252CC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do zapytania ofertowego</w:t>
      </w:r>
    </w:p>
    <w:p w14:paraId="37C18FF2" w14:textId="77777777" w:rsidR="00711949" w:rsidRDefault="00711949" w:rsidP="00F0458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17BC036B" w14:textId="77777777" w:rsidR="00711949" w:rsidRDefault="00711949" w:rsidP="0071194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22DBE4CF" w14:textId="77777777" w:rsidR="00711949" w:rsidRDefault="00711949" w:rsidP="0071194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E590DE" w14:textId="77777777" w:rsidR="00711949" w:rsidRDefault="00711949" w:rsidP="00112811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Zamawiający:</w:t>
      </w:r>
    </w:p>
    <w:p w14:paraId="49F39347" w14:textId="77777777" w:rsidR="00711949" w:rsidRDefault="00711949" w:rsidP="0011281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Biuro Rzecznika Praw Obywatelskich</w:t>
      </w:r>
    </w:p>
    <w:p w14:paraId="2065E396" w14:textId="77777777" w:rsidR="00711949" w:rsidRDefault="00711949" w:rsidP="0011281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Al. Solidarności 77</w:t>
      </w:r>
    </w:p>
    <w:p w14:paraId="7FD8AE55" w14:textId="77777777" w:rsidR="00711949" w:rsidRDefault="00711949" w:rsidP="0011281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00-090 Warszawa</w:t>
      </w:r>
    </w:p>
    <w:p w14:paraId="36A4DF9A" w14:textId="77777777" w:rsidR="00711949" w:rsidRDefault="00711949" w:rsidP="00711949">
      <w:pPr>
        <w:rPr>
          <w:rFonts w:asciiTheme="minorHAnsi" w:hAnsiTheme="minorHAnsi" w:cstheme="minorHAnsi"/>
          <w:b/>
          <w:sz w:val="22"/>
          <w:szCs w:val="22"/>
        </w:rPr>
      </w:pPr>
    </w:p>
    <w:p w14:paraId="6E22DFFF" w14:textId="77777777" w:rsidR="00711949" w:rsidRDefault="00711949" w:rsidP="00F045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Wykonawcy lub imię i nazwisko:</w:t>
      </w:r>
    </w:p>
    <w:p w14:paraId="4AF83DA9" w14:textId="3EBFB113" w:rsidR="00711949" w:rsidRDefault="00711949" w:rsidP="00F045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="00F0458F">
        <w:rPr>
          <w:rFonts w:asciiTheme="minorHAnsi" w:hAnsiTheme="minorHAnsi" w:cstheme="minorHAnsi"/>
          <w:sz w:val="22"/>
          <w:szCs w:val="22"/>
        </w:rPr>
        <w:t>………………..</w:t>
      </w:r>
      <w:r>
        <w:rPr>
          <w:rFonts w:asciiTheme="minorHAnsi" w:hAnsiTheme="minorHAnsi" w:cstheme="minorHAnsi"/>
          <w:sz w:val="22"/>
          <w:szCs w:val="22"/>
        </w:rPr>
        <w:br/>
        <w:t>siedziba i/lub adres wykonawcy: ………………………………………………...</w:t>
      </w:r>
    </w:p>
    <w:p w14:paraId="30625855" w14:textId="77777777" w:rsidR="00711949" w:rsidRDefault="00711949" w:rsidP="00F045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REGON: (w przypadku firmy) ………………………NIP: ……………….....</w:t>
      </w:r>
    </w:p>
    <w:p w14:paraId="47E389D9" w14:textId="5C0B34CE" w:rsidR="00711949" w:rsidRDefault="00711949" w:rsidP="00F045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>Telefon: …………………………..</w:t>
      </w:r>
      <w:r>
        <w:rPr>
          <w:rFonts w:asciiTheme="minorHAnsi" w:hAnsiTheme="minorHAnsi" w:cstheme="minorHAnsi"/>
          <w:sz w:val="22"/>
          <w:szCs w:val="22"/>
          <w:lang w:val="de-DE"/>
        </w:rPr>
        <w:tab/>
        <w:t>Fax: ………………………………………</w:t>
      </w:r>
      <w:r w:rsidR="00F0458F">
        <w:rPr>
          <w:rFonts w:asciiTheme="minorHAnsi" w:hAnsiTheme="minorHAnsi" w:cstheme="minorHAnsi"/>
          <w:sz w:val="22"/>
          <w:szCs w:val="22"/>
          <w:lang w:val="de-DE"/>
        </w:rPr>
        <w:t>……</w:t>
      </w:r>
    </w:p>
    <w:p w14:paraId="7F2C22EB" w14:textId="01F1D14C" w:rsidR="00711949" w:rsidRDefault="00711949" w:rsidP="00F0458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Adres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……………………………………………………………………</w:t>
      </w:r>
      <w:r w:rsidR="00F0458F">
        <w:rPr>
          <w:rFonts w:asciiTheme="minorHAnsi" w:hAnsiTheme="minorHAnsi" w:cstheme="minorHAnsi"/>
          <w:sz w:val="22"/>
          <w:szCs w:val="22"/>
          <w:lang w:val="de-DE"/>
        </w:rPr>
        <w:t>…………</w:t>
      </w:r>
    </w:p>
    <w:p w14:paraId="70666803" w14:textId="77777777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23B12BEF" w14:textId="5FA530E8" w:rsidR="00711949" w:rsidRDefault="00711949" w:rsidP="00F045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odpowiedzi na zapytanie ofertowe dot. świadczenia usług telefonii komórkowej i pakietowej transmisji danych, niniejszym zobowiązujemy się wykonać przedmiot zamówienia na warunkach określonych w ogłoszeniu oraz niniejszej ofercie.</w:t>
      </w:r>
    </w:p>
    <w:p w14:paraId="1A5A6DEB" w14:textId="77777777" w:rsidR="00711949" w:rsidRDefault="00711949" w:rsidP="00F04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379648" w14:textId="77777777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Oferowana cena brutto za realizację zamówienia: …………………..zł</w:t>
      </w:r>
    </w:p>
    <w:p w14:paraId="618D0DB0" w14:textId="77777777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53085A" w14:textId="7DEEA032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(słownie: …………………………………………………………</w:t>
      </w:r>
      <w:r w:rsidR="00F0458F">
        <w:rPr>
          <w:rFonts w:asciiTheme="minorHAnsi" w:hAnsiTheme="minorHAnsi" w:cstheme="minorHAnsi"/>
          <w:sz w:val="22"/>
          <w:szCs w:val="22"/>
        </w:rPr>
        <w:t>………………..</w:t>
      </w:r>
      <w:r>
        <w:rPr>
          <w:rFonts w:asciiTheme="minorHAnsi" w:hAnsiTheme="minorHAnsi" w:cstheme="minorHAnsi"/>
          <w:sz w:val="22"/>
          <w:szCs w:val="22"/>
        </w:rPr>
        <w:t>……zł)</w:t>
      </w:r>
    </w:p>
    <w:p w14:paraId="305C6BA0" w14:textId="77777777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99B25D" w14:textId="467D2960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realizacji zamówienia: ………………………………</w:t>
      </w:r>
      <w:r w:rsidR="00F0458F">
        <w:rPr>
          <w:rFonts w:asciiTheme="minorHAnsi" w:hAnsiTheme="minorHAnsi" w:cstheme="minorHAnsi"/>
          <w:sz w:val="22"/>
          <w:szCs w:val="22"/>
        </w:rPr>
        <w:t>……….………..*</w:t>
      </w:r>
    </w:p>
    <w:p w14:paraId="00903243" w14:textId="77777777" w:rsidR="00F0458F" w:rsidRDefault="00F0458F" w:rsidP="007119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3130E0" w14:textId="0580A5C7" w:rsidR="00711949" w:rsidRDefault="00711949" w:rsidP="007119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  <w:t>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662CF044" w14:textId="7E3FB657" w:rsidR="00711949" w:rsidRDefault="00711949" w:rsidP="007119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 w:rsidR="00F0458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(Podpis osoby upoważnionej)</w:t>
      </w:r>
    </w:p>
    <w:p w14:paraId="650A5A4F" w14:textId="77777777" w:rsidR="00711949" w:rsidRDefault="00711949" w:rsidP="007119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*Jeżeli jest wymagane przez Zamawiającego</w:t>
      </w:r>
    </w:p>
    <w:p w14:paraId="553EF2CE" w14:textId="53F84993" w:rsidR="00711949" w:rsidRDefault="00A64BE8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Tabela 1: Opłaty abonamentowe</w:t>
      </w:r>
    </w:p>
    <w:p w14:paraId="772B67F7" w14:textId="57405E39" w:rsidR="00A64BE8" w:rsidRDefault="00A64BE8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13054" w:type="dxa"/>
        <w:tblInd w:w="-8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74"/>
        <w:gridCol w:w="2505"/>
        <w:gridCol w:w="2013"/>
        <w:gridCol w:w="70"/>
        <w:gridCol w:w="748"/>
        <w:gridCol w:w="922"/>
        <w:gridCol w:w="425"/>
        <w:gridCol w:w="570"/>
        <w:gridCol w:w="1480"/>
        <w:gridCol w:w="218"/>
        <w:gridCol w:w="1662"/>
        <w:gridCol w:w="1817"/>
        <w:gridCol w:w="40"/>
      </w:tblGrid>
      <w:tr w:rsidR="00A64BE8" w:rsidRPr="00A64BE8" w14:paraId="05D0ED5C" w14:textId="77777777" w:rsidTr="007D3948">
        <w:trPr>
          <w:trHeight w:val="1400"/>
        </w:trPr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5FEC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901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0DCA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okresów rozliczeniowych (w miesiącach)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E196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Ilość kart SIM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2436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Miesięczna kwota netto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AF5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netto w całym okresie obowiązywania umowy                                         </w:t>
            </w:r>
            <w:r w:rsidRPr="00A64BE8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(kol. 3 * kol. 4 * kol. 5)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2610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Wartość brutto w całym okresie obowiązywania umowy</w:t>
            </w:r>
          </w:p>
        </w:tc>
      </w:tr>
      <w:tr w:rsidR="00A64BE8" w:rsidRPr="00A64BE8" w14:paraId="6DB15F96" w14:textId="77777777" w:rsidTr="007D3948">
        <w:trPr>
          <w:trHeight w:val="24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A914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491F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078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0D01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97F0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8AFD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B340" w14:textId="77777777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7.</w:t>
            </w:r>
          </w:p>
        </w:tc>
      </w:tr>
      <w:tr w:rsidR="00A64BE8" w:rsidRPr="00A64BE8" w14:paraId="10B13B5C" w14:textId="77777777" w:rsidTr="007D3948">
        <w:trPr>
          <w:trHeight w:val="29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E651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8FC3" w14:textId="77777777" w:rsidR="00A64BE8" w:rsidRPr="00A64BE8" w:rsidRDefault="00A64BE8" w:rsidP="00A64BE8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Abonament głosowy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99D" w14:textId="7D927A84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B47A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EAB4" w14:textId="04A3AB21" w:rsidR="00A64BE8" w:rsidRPr="00A64BE8" w:rsidRDefault="00B47A35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115</w:t>
            </w:r>
            <w:r w:rsidR="00A64BE8"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7E02B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B73A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B3C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4BE8" w:rsidRPr="00A64BE8" w14:paraId="2E1F3633" w14:textId="77777777" w:rsidTr="007D3948">
        <w:trPr>
          <w:trHeight w:val="87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F4BC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D8F7" w14:textId="77777777" w:rsidR="00A64BE8" w:rsidRPr="00A64BE8" w:rsidRDefault="00A64BE8" w:rsidP="00A64B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Abonament bezprzewodowej transmisji danych 10 GB dla kart z abonamentem głosowym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6190" w14:textId="1E1EF6E5" w:rsidR="00A64BE8" w:rsidRPr="00A64BE8" w:rsidRDefault="00B47A35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  <w:r w:rsidR="00A64BE8"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F05" w14:textId="6A42A949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B47A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503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7E5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3EF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4BE8" w:rsidRPr="00A64BE8" w14:paraId="29AF2946" w14:textId="77777777" w:rsidTr="007D3948">
        <w:trPr>
          <w:trHeight w:val="1160"/>
        </w:trPr>
        <w:tc>
          <w:tcPr>
            <w:tcW w:w="5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F1C37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415" w14:textId="16C096B7" w:rsidR="00A64BE8" w:rsidRPr="00A64BE8" w:rsidRDefault="00A64BE8" w:rsidP="00A64BE8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Abonament bezprzewodowej transmisji danych (karty data) z limitem 100GB na terenie kraju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64E6" w14:textId="3C852CA8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B47A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9907" w14:textId="3667AD85" w:rsidR="00A64BE8" w:rsidRPr="00A64BE8" w:rsidRDefault="00A64BE8" w:rsidP="00A64BE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  <w:r w:rsidR="00B47A35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29AB5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BA38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D1D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A64BE8" w:rsidRPr="00A64BE8" w14:paraId="4D66C0E9" w14:textId="77777777" w:rsidTr="007D3948">
        <w:trPr>
          <w:trHeight w:val="290"/>
        </w:trPr>
        <w:tc>
          <w:tcPr>
            <w:tcW w:w="5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FCF2019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Razem opłaty abonamentowe: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080F255E" w14:textId="77777777" w:rsidR="00A64BE8" w:rsidRPr="00A64BE8" w:rsidRDefault="00A64BE8" w:rsidP="00A64BE8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48194929" w14:textId="77777777" w:rsidR="00A64BE8" w:rsidRPr="00A64BE8" w:rsidRDefault="00A64BE8" w:rsidP="00A64BE8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0D1884B6" w14:textId="77777777" w:rsidR="00A64BE8" w:rsidRPr="00A64BE8" w:rsidRDefault="00A64BE8" w:rsidP="00A64BE8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A7F34B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2D2810" w14:textId="77777777" w:rsidR="00A64BE8" w:rsidRPr="00A64BE8" w:rsidRDefault="00A64BE8" w:rsidP="00A64BE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A64BE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711949" w14:paraId="16216F7D" w14:textId="77777777" w:rsidTr="007D3948">
        <w:trPr>
          <w:gridAfter w:val="1"/>
          <w:wAfter w:w="40" w:type="dxa"/>
          <w:trHeight w:val="290"/>
        </w:trPr>
        <w:tc>
          <w:tcPr>
            <w:tcW w:w="3089" w:type="dxa"/>
            <w:gridSpan w:val="3"/>
            <w:noWrap/>
            <w:vAlign w:val="center"/>
          </w:tcPr>
          <w:p w14:paraId="6AF5B435" w14:textId="32B2D33C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013" w:type="dxa"/>
            <w:vAlign w:val="center"/>
          </w:tcPr>
          <w:p w14:paraId="6F0F3A41" w14:textId="77777777" w:rsidR="00711949" w:rsidRDefault="007119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63ACA1F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0868E081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extDirection w:val="btLr"/>
            <w:vAlign w:val="center"/>
          </w:tcPr>
          <w:p w14:paraId="3A797527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noWrap/>
            <w:vAlign w:val="center"/>
          </w:tcPr>
          <w:p w14:paraId="60902D2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D8077D" w:rsidRPr="00D8077D" w14:paraId="5AA25C21" w14:textId="77777777" w:rsidTr="007D3948">
        <w:trPr>
          <w:gridAfter w:val="1"/>
          <w:wAfter w:w="40" w:type="dxa"/>
          <w:trHeight w:val="290"/>
        </w:trPr>
        <w:tc>
          <w:tcPr>
            <w:tcW w:w="3089" w:type="dxa"/>
            <w:gridSpan w:val="3"/>
            <w:noWrap/>
            <w:vAlign w:val="center"/>
          </w:tcPr>
          <w:p w14:paraId="3FE0D50D" w14:textId="77777777" w:rsidR="00650F5F" w:rsidRPr="00D8077D" w:rsidRDefault="00650F5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  <w:p w14:paraId="2A7E5D84" w14:textId="532CFA21" w:rsidR="00650F5F" w:rsidRPr="00D8077D" w:rsidRDefault="00650F5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D8077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Tabela 2: Pozostałe usługi</w:t>
            </w:r>
          </w:p>
        </w:tc>
        <w:tc>
          <w:tcPr>
            <w:tcW w:w="2013" w:type="dxa"/>
            <w:vAlign w:val="center"/>
          </w:tcPr>
          <w:p w14:paraId="4CD6536A" w14:textId="77777777" w:rsidR="00650F5F" w:rsidRPr="00D8077D" w:rsidRDefault="00650F5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554AE7C4" w14:textId="77777777" w:rsidR="00650F5F" w:rsidRPr="00D8077D" w:rsidRDefault="00650F5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35AA3760" w14:textId="77777777" w:rsidR="00650F5F" w:rsidRPr="00D8077D" w:rsidRDefault="00650F5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extDirection w:val="btLr"/>
            <w:vAlign w:val="center"/>
          </w:tcPr>
          <w:p w14:paraId="5E1B2A4D" w14:textId="77777777" w:rsidR="00650F5F" w:rsidRPr="00D8077D" w:rsidRDefault="00650F5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noWrap/>
            <w:vAlign w:val="center"/>
          </w:tcPr>
          <w:p w14:paraId="5332B04D" w14:textId="77777777" w:rsidR="00650F5F" w:rsidRPr="00D8077D" w:rsidRDefault="00650F5F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25FBB1EB" w14:textId="77777777" w:rsidTr="007D3948">
        <w:trPr>
          <w:gridAfter w:val="1"/>
          <w:wAfter w:w="40" w:type="dxa"/>
          <w:trHeight w:val="11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BDAC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82A74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7C1A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FB16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Ilość j.m.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76EC2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Opłata jednostkowa netto za j.m.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D44E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netto w całym okresie obowiązywania umowy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8747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Wartość brutto w całym okresie obowiązywania umowy</w:t>
            </w:r>
          </w:p>
        </w:tc>
      </w:tr>
      <w:tr w:rsidR="00711949" w14:paraId="30E856C2" w14:textId="77777777" w:rsidTr="007D3948">
        <w:trPr>
          <w:gridAfter w:val="1"/>
          <w:wAfter w:w="40" w:type="dxa"/>
          <w:trHeight w:val="1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596A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1791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EA45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35AE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1B2C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1AFC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11A2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7.</w:t>
            </w:r>
          </w:p>
        </w:tc>
      </w:tr>
      <w:tr w:rsidR="00711949" w14:paraId="27229648" w14:textId="77777777" w:rsidTr="007D3948">
        <w:trPr>
          <w:gridAfter w:val="1"/>
          <w:wAfter w:w="40" w:type="dxa"/>
          <w:trHeight w:val="1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2153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469E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połączeń międzynarodowych - dotyczy zakładanej ilości minut połączeń głosowych wychodzących z Polski do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UE,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F098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BEDA" w14:textId="59772A68" w:rsidR="00711949" w:rsidRDefault="0031057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2 5</w:t>
            </w:r>
            <w:r w:rsidR="00711949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7D8C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4138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E79F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101AB787" w14:textId="77777777" w:rsidTr="007D3948">
        <w:trPr>
          <w:gridAfter w:val="1"/>
          <w:wAfter w:w="40" w:type="dxa"/>
          <w:trHeight w:val="1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01A0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3D2E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SMS-y międzynarodowe - dotyczy zakładanej ilości SMS-ów wychodzących z Polski do UE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2D079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85BB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0D41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6AE8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A0D3D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6962C46A" w14:textId="77777777" w:rsidTr="007D3948">
        <w:trPr>
          <w:gridAfter w:val="1"/>
          <w:wAfter w:w="40" w:type="dxa"/>
          <w:trHeight w:val="1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6BC4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11C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MMS-y międzynarodowe - dotyczy zakładanej ilości MMS-ów wychodzących z Polski do UE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0004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9949" w14:textId="5565414E" w:rsidR="00711949" w:rsidRDefault="0031057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2 700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3480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5E811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4BEA6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2A176810" w14:textId="77777777" w:rsidTr="007D3948">
        <w:trPr>
          <w:gridAfter w:val="1"/>
          <w:wAfter w:w="40" w:type="dxa"/>
          <w:trHeight w:val="841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F5BF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4EB2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Ukrainy i krajów znajdujących się w tej samej co Ukraina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BFE1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03EF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E8EE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DA4BC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BBEE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52699A53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60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E1BC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 dotyczy zakładanej ilości minut połączeń głosowych wychodzących z Białorusi i krajów znajdujących się w tej samej co Białoruś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A5B1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3A36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0B54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44398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1343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2E67182C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49B4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25947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Rosji i krajów znajdujących się w tej samej co Rosja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DF4B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CAA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46F97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9DB08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4A052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0D8F61D0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7142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9AB3" w14:textId="265A3F8F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Chin i krajów znajdujących się w tej samej co Chiny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A024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5A1F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E3751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D1962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3A14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647123EB" w14:textId="77777777" w:rsidTr="007D3948">
        <w:trPr>
          <w:gridAfter w:val="1"/>
          <w:wAfter w:w="40" w:type="dxa"/>
          <w:trHeight w:val="23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1871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8383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USA i Kanady i krajów znajdujących się w tej samej co USA i Kanada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17F9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8E10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D726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4B6C2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DDD0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7C4E6339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D76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170A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Indii i krajów znajdujących się w tej samej co Indie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9514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EDD1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44B1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70502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7D4E0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65AFAD68" w14:textId="77777777" w:rsidTr="007D3948">
        <w:trPr>
          <w:gridAfter w:val="1"/>
          <w:wAfter w:w="40" w:type="dxa"/>
          <w:trHeight w:val="26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17758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4BB3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 dotyczy zakładanej ilości minut połączeń głosowych wychodzących z Korei Południowej i Tajwanu oraz krajów znajdujących się w tej samej co Korea Południowa i Tajwan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</w:t>
            </w: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FEF9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747F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BDE0A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FE6D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A5870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1C8A6096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5E21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C851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Turcji i krajów znajdujących się w tej samej co Turcja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AB55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C8E7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047D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9D639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C25FF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408110E8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0FC5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B1A9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Armenii i krajów znajdujących się w tej samej co Armenia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89F7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EC650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AF06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9495A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FE92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622C3D18" w14:textId="77777777" w:rsidTr="007D3948">
        <w:trPr>
          <w:gridAfter w:val="1"/>
          <w:wAfter w:w="40" w:type="dxa"/>
          <w:trHeight w:val="23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588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13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922D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Azerbejdżanu i krajów znajdujących się w tej samej co Azerbejdżan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C5B4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5FCF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4BD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66A6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CCC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5CB78C37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825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78E5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Egiptu i krajów znajdujących się w tej samej co Egipt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C0C9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9F76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2D70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6E4AC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8329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601C8F68" w14:textId="77777777" w:rsidTr="007D3948">
        <w:trPr>
          <w:gridAfter w:val="1"/>
          <w:wAfter w:w="40" w:type="dxa"/>
          <w:trHeight w:val="20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0F66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615E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Usługa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- dotyczy zakładanej ilości minut połączeń głosowych wychodzących z Izraela i krajów znajdujących się w tej samej co Izrael strefie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roamingowej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Wykonawcy, do realizacji w okresie obowiązywania umowy.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3E86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min.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5953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72F0" w14:textId="77777777" w:rsidR="00711949" w:rsidRDefault="00711949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A13FD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B098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604F5" w:rsidRPr="005604F5" w14:paraId="6D549DF0" w14:textId="77777777" w:rsidTr="007D3948">
        <w:trPr>
          <w:gridAfter w:val="1"/>
          <w:wAfter w:w="40" w:type="dxa"/>
          <w:trHeight w:val="14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80F7" w14:textId="77777777" w:rsidR="00711949" w:rsidRPr="005604F5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E6B0E" w14:textId="77777777" w:rsidR="00711949" w:rsidRPr="005604F5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Pozostałe usługi nie wymienione przez Zamawiającego oraz nieznane w chwili zawierania umowy rozliczane zgodnie z cennikiem usług dla firm.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2DDE470" w14:textId="77777777" w:rsidR="00711949" w:rsidRPr="005604F5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159142FB" w14:textId="77777777" w:rsidR="00711949" w:rsidRPr="005604F5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00C343B3" w14:textId="77777777" w:rsidR="00711949" w:rsidRPr="005604F5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  <w:hideMark/>
          </w:tcPr>
          <w:p w14:paraId="5E08CA18" w14:textId="77777777" w:rsidR="00711949" w:rsidRPr="005604F5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DF109" w14:textId="7603DFDD" w:rsidR="00711949" w:rsidRPr="005604F5" w:rsidRDefault="0099302B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  <w:r w:rsid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7 </w:t>
            </w:r>
            <w:r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000,00 zł</w:t>
            </w:r>
            <w:r w:rsidR="00711949" w:rsidRPr="005604F5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0458F" w14:paraId="4E537E78" w14:textId="77777777" w:rsidTr="007D3948">
        <w:trPr>
          <w:gridAfter w:val="1"/>
          <w:wAfter w:w="40" w:type="dxa"/>
          <w:trHeight w:val="290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23BFED1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Razem inne opłaty: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32AB70DE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7615BF6D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3B5D9D14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  <w:hideMark/>
          </w:tcPr>
          <w:p w14:paraId="115FD213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0AD328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711949" w14:paraId="111E443F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vAlign w:val="center"/>
            <w:hideMark/>
          </w:tcPr>
          <w:p w14:paraId="7427B2BC" w14:textId="77777777" w:rsidR="00711949" w:rsidRDefault="00711949"/>
        </w:tc>
        <w:tc>
          <w:tcPr>
            <w:tcW w:w="2679" w:type="dxa"/>
            <w:gridSpan w:val="2"/>
            <w:vAlign w:val="center"/>
            <w:hideMark/>
          </w:tcPr>
          <w:p w14:paraId="3200BAC7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vAlign w:val="center"/>
            <w:hideMark/>
          </w:tcPr>
          <w:p w14:paraId="610A2E18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5E974BB3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6D3FEAF7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4825F6DF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737CADA3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537FD483" w14:textId="77777777" w:rsidTr="007D3948">
        <w:trPr>
          <w:gridAfter w:val="1"/>
          <w:wAfter w:w="40" w:type="dxa"/>
          <w:trHeight w:val="290"/>
        </w:trPr>
        <w:tc>
          <w:tcPr>
            <w:tcW w:w="95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12CEC71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Razem wartość brutto oferty (Tabela 1 kol. 7 + Tabela 2 kol. 7):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A113C3" w14:textId="4693B216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11949" w14:paraId="7FC7A866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noWrap/>
            <w:vAlign w:val="center"/>
            <w:hideMark/>
          </w:tcPr>
          <w:p w14:paraId="6A089A07" w14:textId="77777777" w:rsidR="00711949" w:rsidRDefault="00711949"/>
        </w:tc>
        <w:tc>
          <w:tcPr>
            <w:tcW w:w="2679" w:type="dxa"/>
            <w:gridSpan w:val="2"/>
            <w:noWrap/>
            <w:vAlign w:val="center"/>
            <w:hideMark/>
          </w:tcPr>
          <w:p w14:paraId="6709E2B8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noWrap/>
            <w:vAlign w:val="center"/>
            <w:hideMark/>
          </w:tcPr>
          <w:p w14:paraId="014BA76E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noWrap/>
            <w:vAlign w:val="center"/>
            <w:hideMark/>
          </w:tcPr>
          <w:p w14:paraId="4E62E0BB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noWrap/>
            <w:vAlign w:val="center"/>
            <w:hideMark/>
          </w:tcPr>
          <w:p w14:paraId="4254417F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14:paraId="35618918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noWrap/>
            <w:vAlign w:val="center"/>
            <w:hideMark/>
          </w:tcPr>
          <w:p w14:paraId="79D51D08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57BA42B0" w14:textId="77777777" w:rsidTr="007D3948">
        <w:trPr>
          <w:gridAfter w:val="1"/>
          <w:wAfter w:w="40" w:type="dxa"/>
          <w:trHeight w:val="290"/>
        </w:trPr>
        <w:tc>
          <w:tcPr>
            <w:tcW w:w="9535" w:type="dxa"/>
            <w:gridSpan w:val="11"/>
            <w:noWrap/>
            <w:vAlign w:val="center"/>
            <w:hideMark/>
          </w:tcPr>
          <w:p w14:paraId="299451DC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Tabela 3: Oferta specjalna na wybrane usługi, nie podlegające zmianie w całym okresie trwania umowy:</w:t>
            </w:r>
          </w:p>
        </w:tc>
        <w:tc>
          <w:tcPr>
            <w:tcW w:w="3479" w:type="dxa"/>
            <w:gridSpan w:val="2"/>
            <w:noWrap/>
            <w:vAlign w:val="center"/>
            <w:hideMark/>
          </w:tcPr>
          <w:p w14:paraId="3A1521B0" w14:textId="77777777" w:rsidR="00711949" w:rsidRDefault="007119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711949" w14:paraId="04E1B0CE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noWrap/>
            <w:vAlign w:val="center"/>
            <w:hideMark/>
          </w:tcPr>
          <w:p w14:paraId="1F9D4D68" w14:textId="77777777" w:rsidR="00711949" w:rsidRDefault="00711949"/>
        </w:tc>
        <w:tc>
          <w:tcPr>
            <w:tcW w:w="2679" w:type="dxa"/>
            <w:gridSpan w:val="2"/>
            <w:noWrap/>
            <w:vAlign w:val="center"/>
            <w:hideMark/>
          </w:tcPr>
          <w:p w14:paraId="70AF3EBC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013" w:type="dxa"/>
            <w:noWrap/>
            <w:vAlign w:val="center"/>
            <w:hideMark/>
          </w:tcPr>
          <w:p w14:paraId="0E0695BB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818" w:type="dxa"/>
            <w:gridSpan w:val="2"/>
            <w:noWrap/>
            <w:vAlign w:val="center"/>
            <w:hideMark/>
          </w:tcPr>
          <w:p w14:paraId="2DAADBE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noWrap/>
            <w:vAlign w:val="center"/>
            <w:hideMark/>
          </w:tcPr>
          <w:p w14:paraId="0EC33D3C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14:paraId="7310D420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noWrap/>
            <w:vAlign w:val="center"/>
            <w:hideMark/>
          </w:tcPr>
          <w:p w14:paraId="67A6CBB4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22DAC10C" w14:textId="77777777" w:rsidTr="007D3948">
        <w:trPr>
          <w:gridAfter w:val="1"/>
          <w:wAfter w:w="40" w:type="dxa"/>
          <w:trHeight w:val="87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87E57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AF97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Nazwa usługi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4017B" w14:textId="77777777" w:rsidR="00711949" w:rsidRDefault="00711949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  <w:t>Stawka indywidualna netto</w:t>
            </w:r>
          </w:p>
        </w:tc>
        <w:tc>
          <w:tcPr>
            <w:tcW w:w="818" w:type="dxa"/>
            <w:gridSpan w:val="2"/>
            <w:noWrap/>
            <w:vAlign w:val="center"/>
            <w:hideMark/>
          </w:tcPr>
          <w:p w14:paraId="5B89AC6A" w14:textId="77777777" w:rsidR="00711949" w:rsidRDefault="0071194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347" w:type="dxa"/>
            <w:gridSpan w:val="2"/>
            <w:noWrap/>
            <w:vAlign w:val="center"/>
            <w:hideMark/>
          </w:tcPr>
          <w:p w14:paraId="4BA84B74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noWrap/>
            <w:vAlign w:val="center"/>
            <w:hideMark/>
          </w:tcPr>
          <w:p w14:paraId="12637F07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noWrap/>
            <w:vAlign w:val="center"/>
            <w:hideMark/>
          </w:tcPr>
          <w:p w14:paraId="0E0CF9E0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0C09C31F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A574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208A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- 1 GB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4054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2A3D831A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14DB32D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383A5D5D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321C8AE8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1B68E72D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31C2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D3D8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- 4 GB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BC65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651B27A3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5DCC73DA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078568A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240CD58A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0C72D5E1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6D3C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06001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- 10 GB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FCB99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0B428021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113A39C6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01C714DC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4D77EAAD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7B083711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D9DA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541D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- 25 GB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C728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69E13593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7FD145E7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1A73B8A4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647F19A8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3A8DC017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7CBE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3859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- 50 GB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986F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7CE19597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7534B5B1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022B409D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505A7D82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48BBEDD9" w14:textId="77777777" w:rsidTr="007D3948">
        <w:trPr>
          <w:gridAfter w:val="1"/>
          <w:wAfter w:w="40" w:type="dxa"/>
          <w:trHeight w:val="870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0F175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F891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pakiet współdzielony Internet 5 GB na terenie UE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ABEA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7FA316A8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2EA92564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2A0C38A2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31E56762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553F1C30" w14:textId="77777777" w:rsidTr="007D3948">
        <w:trPr>
          <w:gridAfter w:val="1"/>
          <w:wAfter w:w="40" w:type="dxa"/>
          <w:trHeight w:val="8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0701A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8037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pakiet współdzielony Internet 50 GB na terenie Polski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B80A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38792D5A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1BCDA7BF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3BA8F9E4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5C877FCF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674F49F7" w14:textId="77777777" w:rsidTr="007D3948">
        <w:trPr>
          <w:gridAfter w:val="1"/>
          <w:wAfter w:w="40" w:type="dxa"/>
          <w:trHeight w:val="5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93E2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lastRenderedPageBreak/>
              <w:t>8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E491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pakiet cykliczny 1 GB na terenie UE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6CB6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52225A62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0AF23A65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09B6F18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4A5CDB20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31A3CB3E" w14:textId="77777777" w:rsidTr="007D3948">
        <w:trPr>
          <w:gridAfter w:val="1"/>
          <w:wAfter w:w="40" w:type="dxa"/>
          <w:trHeight w:val="5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85C9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A4FEF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Internet w telefonie - pakiet cykliczny 500 MB poza UE (świat)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241E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36CB77C1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36BDED52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2F464432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35B3111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79D9197D" w14:textId="77777777" w:rsidTr="007D3948">
        <w:trPr>
          <w:gridAfter w:val="1"/>
          <w:wAfter w:w="40" w:type="dxa"/>
          <w:trHeight w:val="5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D739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8D69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250 min. i 25 SMS-ów poza UE (świat)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B79B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35C69392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1E180ED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1BFE6743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09CC334F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305A3DA4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CEAB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2C25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Opłata za przyłączenie do sieci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65FDA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32983B4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15273A8F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1CFE4E07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6304205B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5BA90677" w14:textId="77777777" w:rsidTr="007D3948">
        <w:trPr>
          <w:gridAfter w:val="1"/>
          <w:wAfter w:w="40" w:type="dxa"/>
          <w:trHeight w:val="29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9CB7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7CDAF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Opłata za wymianę karty SIM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64B3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4BD614B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6EE5D40C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0204BE35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0B01B5D3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  <w:tr w:rsidR="00711949" w14:paraId="3051D4F9" w14:textId="77777777" w:rsidTr="007D3948">
        <w:trPr>
          <w:gridAfter w:val="1"/>
          <w:wAfter w:w="40" w:type="dxa"/>
          <w:trHeight w:val="58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F782" w14:textId="77777777" w:rsidR="00711949" w:rsidRDefault="00711949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238C" w14:textId="77777777" w:rsidR="00711949" w:rsidRDefault="00711949">
            <w:pPr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Opłata za wł./zm./wył. usług przez Konsultanta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8C4D" w14:textId="77777777" w:rsidR="00711949" w:rsidRDefault="00711949">
            <w:pP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8" w:type="dxa"/>
            <w:gridSpan w:val="2"/>
            <w:vAlign w:val="center"/>
            <w:hideMark/>
          </w:tcPr>
          <w:p w14:paraId="234422AB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1347" w:type="dxa"/>
            <w:gridSpan w:val="2"/>
            <w:vAlign w:val="center"/>
            <w:hideMark/>
          </w:tcPr>
          <w:p w14:paraId="07F2B28C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vAlign w:val="center"/>
            <w:hideMark/>
          </w:tcPr>
          <w:p w14:paraId="04B84FB9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3479" w:type="dxa"/>
            <w:gridSpan w:val="2"/>
            <w:vAlign w:val="center"/>
            <w:hideMark/>
          </w:tcPr>
          <w:p w14:paraId="2DD71BCA" w14:textId="77777777" w:rsidR="00711949" w:rsidRDefault="00711949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</w:tr>
    </w:tbl>
    <w:p w14:paraId="4E641DF6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1DE4779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768D661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BF536F6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4A283F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F6F186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9C6616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</w:t>
      </w:r>
    </w:p>
    <w:p w14:paraId="230553FA" w14:textId="77777777" w:rsidR="00711949" w:rsidRDefault="00711949" w:rsidP="00711949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Roaming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- zaproponowane stawki dotyczą cen połączeń wychodzących do Polski z wymienionych krajów.</w:t>
      </w:r>
    </w:p>
    <w:p w14:paraId="1E736C93" w14:textId="77777777" w:rsidR="00711949" w:rsidRDefault="00711949" w:rsidP="00711949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przypadku nie podania w kolumnie 7 wartości brutto (puste miejsce, „-„ , itp.) lub wpisania „0” w poz. tabeli od 6 do 21 Zamawiający uzna, że opłata za usługę została wliczona w cenę innych pozycji tabeli.</w:t>
      </w:r>
    </w:p>
    <w:p w14:paraId="4D18F335" w14:textId="77777777" w:rsidR="00711949" w:rsidRDefault="00711949" w:rsidP="00711949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nie dopuszcza nie podania w kolumnie 7 wartości brutto (puste miejsce, „-„ , itp.) lub wpisania „0” w poz. tabeli od 1 do 5.</w:t>
      </w:r>
    </w:p>
    <w:p w14:paraId="51370DBF" w14:textId="77777777" w:rsidR="00711949" w:rsidRDefault="00711949" w:rsidP="00711949">
      <w:pPr>
        <w:numPr>
          <w:ilvl w:val="0"/>
          <w:numId w:val="34"/>
        </w:numPr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Zamawiający zastrzega sobie możliwość mniejszego wykorzystania limitów niż założone w OFERCIE, ze wskazaniem że Wykonawca nie będzie mógł dochodzić odszkodowania z powodu mniejszego wykorzystania limitów niż zakładane przez Zamawiającego.</w:t>
      </w:r>
    </w:p>
    <w:p w14:paraId="48173BE4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E617C0F" w14:textId="77777777" w:rsidR="00711949" w:rsidRDefault="00711949" w:rsidP="007119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Nazwa zaoferowanej taryfy głosowej:……………………………………………</w:t>
      </w:r>
    </w:p>
    <w:p w14:paraId="3CE12A4F" w14:textId="77777777" w:rsidR="00711949" w:rsidRDefault="00711949" w:rsidP="007119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Nazwa zaoferowanej taryfy transmisji danych:………………………………</w:t>
      </w:r>
    </w:p>
    <w:p w14:paraId="2520F0E4" w14:textId="77777777" w:rsidR="00711949" w:rsidRDefault="00711949" w:rsidP="0071194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C62CA6" w14:textId="77777777" w:rsidR="00711949" w:rsidRDefault="00711949" w:rsidP="00711949">
      <w:pPr>
        <w:keepNext/>
        <w:keepLines/>
        <w:jc w:val="both"/>
        <w:outlineLvl w:val="2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CABC3A1" w14:textId="77777777" w:rsidR="00711949" w:rsidRDefault="00711949" w:rsidP="00711949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zapoznaliśmy się i akceptujemy w całości wszystkie warunki zawarte w „Opisie przedmiotu zamówienia” stanowiącym Załącznik nr 1 do Zapytania Ofertowego.</w:t>
      </w:r>
    </w:p>
    <w:p w14:paraId="647CE3E8" w14:textId="77777777" w:rsidR="00711949" w:rsidRDefault="00711949" w:rsidP="00711949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otrzymaliśmy konieczne informacje do przygotowania oferty,</w:t>
      </w:r>
    </w:p>
    <w:p w14:paraId="26403531" w14:textId="77777777" w:rsidR="00711949" w:rsidRDefault="00711949" w:rsidP="00711949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wykonamy przedmiot zamówienia w terminie wskazanym w „Opisie przedmiotu zamówienia” stanowiącym Załącznik nr 1 do Zapytania Ofertowego.</w:t>
      </w:r>
    </w:p>
    <w:p w14:paraId="08456096" w14:textId="77777777" w:rsidR="00711949" w:rsidRDefault="00711949" w:rsidP="00711949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zgodnie z załączonym pełnomocnictwem upoważnionym / upoważnioną do reprezentowania nas w przedmiotowym Zapytaniu Ofertowym, w tym również do zawarcia umowy jest:</w:t>
      </w:r>
    </w:p>
    <w:p w14:paraId="68970E6A" w14:textId="77777777" w:rsidR="00711949" w:rsidRDefault="00711949" w:rsidP="0071194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610F3FE" w14:textId="77777777" w:rsidR="00711949" w:rsidRDefault="00711949" w:rsidP="0071194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-----------------------------------------------------------------------------------------*/**(wypełniają tylko Wykonawcy, którzy złożyli wspólną ofertę lub którzy w przedmiotowym zakresie ustanowili pełnomocnika),</w:t>
      </w:r>
    </w:p>
    <w:p w14:paraId="536D17F0" w14:textId="6F33BCA1" w:rsidR="00711949" w:rsidRDefault="00711949" w:rsidP="00711949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w przypadku wyboru naszej oferty zobowiązujemy się do zawarcia umowy w miejscu i terminie wskazanym przez Zamawiającego.</w:t>
      </w:r>
    </w:p>
    <w:p w14:paraId="1B3C22AA" w14:textId="77777777" w:rsidR="00711949" w:rsidRDefault="00711949" w:rsidP="00711949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Oświadczamy, że wypełniliśmy obowiązki informacyjne przewidziane w art. 13 lub art. 14 RODO, wobec osób fizycznych, od których dane osobowe bezpośrednio lub pośrednio pozyskaliśmy w celu ubiegania się o udzielenie zamówienia publicznego w niniejszym postępowaniu.</w:t>
      </w:r>
    </w:p>
    <w:p w14:paraId="6D0A8A61" w14:textId="77777777" w:rsidR="00711949" w:rsidRDefault="00711949" w:rsidP="00711949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do oferty załączamy następujące dokumenty i oświadczenia*:</w:t>
      </w:r>
    </w:p>
    <w:p w14:paraId="486B9509" w14:textId="633B26B8" w:rsidR="00711949" w:rsidRDefault="00711949" w:rsidP="00711949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spacing w:before="227" w:line="360" w:lineRule="auto"/>
        <w:jc w:val="both"/>
        <w:rPr>
          <w:rFonts w:asciiTheme="minorHAnsi" w:hAnsiTheme="minorHAnsi" w:cstheme="minorHAnsi"/>
          <w:i/>
          <w:spacing w:val="-6"/>
          <w:w w:val="104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oświadczenie Wykonawcy o wpisie do prowadzonego przez Prezesa Urzędu Komunikacji Elektronicznej rejestru przedsiębiorców telekomunikacyjnych, co upoważnia Wykonawcę do prowadzenia działalności gospodarczej w zakresie działalności telekomunikacyjnej, zgodnie z art. 10 ust 1 ustawy z dnia 16 lipca 2004 roku Prawo telekomunikacyjne (</w:t>
      </w:r>
      <w:r w:rsidR="00DD1430" w:rsidRPr="00DD1430">
        <w:rPr>
          <w:rFonts w:asciiTheme="minorHAnsi" w:hAnsiTheme="minorHAnsi" w:cstheme="minorHAnsi"/>
          <w:i/>
          <w:sz w:val="22"/>
          <w:szCs w:val="22"/>
        </w:rPr>
        <w:t xml:space="preserve">Dz. U. z 2021 r. poz. 576 z </w:t>
      </w:r>
      <w:proofErr w:type="spellStart"/>
      <w:r w:rsidR="00DD1430" w:rsidRPr="00DD1430">
        <w:rPr>
          <w:rFonts w:asciiTheme="minorHAnsi" w:hAnsiTheme="minorHAnsi" w:cstheme="minorHAnsi"/>
          <w:i/>
          <w:sz w:val="22"/>
          <w:szCs w:val="22"/>
        </w:rPr>
        <w:t>późn</w:t>
      </w:r>
      <w:proofErr w:type="spellEnd"/>
      <w:r w:rsidR="00DD1430" w:rsidRPr="00DD1430">
        <w:rPr>
          <w:rFonts w:asciiTheme="minorHAnsi" w:hAnsiTheme="minorHAnsi" w:cstheme="minorHAnsi"/>
          <w:i/>
          <w:sz w:val="22"/>
          <w:szCs w:val="22"/>
        </w:rPr>
        <w:t>. zm.</w:t>
      </w:r>
      <w:r>
        <w:rPr>
          <w:rFonts w:asciiTheme="minorHAnsi" w:hAnsiTheme="minorHAnsi" w:cstheme="minorHAnsi"/>
          <w:i/>
          <w:sz w:val="22"/>
          <w:szCs w:val="22"/>
        </w:rPr>
        <w:t>).</w:t>
      </w:r>
    </w:p>
    <w:p w14:paraId="62416664" w14:textId="77777777" w:rsidR="00711949" w:rsidRDefault="00711949" w:rsidP="00711949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 w:val="0"/>
        <w:autoSpaceDE w:val="0"/>
        <w:autoSpaceDN w:val="0"/>
        <w:adjustRightInd w:val="0"/>
        <w:spacing w:before="227" w:line="360" w:lineRule="auto"/>
        <w:jc w:val="both"/>
        <w:rPr>
          <w:rFonts w:asciiTheme="minorHAnsi" w:hAnsiTheme="minorHAnsi" w:cstheme="minorHAnsi"/>
          <w:i/>
          <w:spacing w:val="-6"/>
          <w:w w:val="104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………………………………………………………………………………………………………………….</w:t>
      </w:r>
    </w:p>
    <w:p w14:paraId="0201E84B" w14:textId="77777777" w:rsidR="00711949" w:rsidRDefault="00711949" w:rsidP="00711949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rFonts w:asciiTheme="minorHAnsi" w:hAnsiTheme="minorHAnsi" w:cstheme="minorHAnsi"/>
          <w:spacing w:val="-8"/>
          <w:w w:val="104"/>
          <w:sz w:val="22"/>
          <w:szCs w:val="22"/>
        </w:rPr>
      </w:pPr>
    </w:p>
    <w:p w14:paraId="1E39302F" w14:textId="6A901EF0" w:rsidR="00711949" w:rsidRDefault="00711949" w:rsidP="00711949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both"/>
        <w:rPr>
          <w:rFonts w:asciiTheme="minorHAnsi" w:hAnsiTheme="minorHAnsi" w:cstheme="minorHAnsi"/>
          <w:spacing w:val="-8"/>
          <w:w w:val="104"/>
          <w:sz w:val="22"/>
          <w:szCs w:val="22"/>
        </w:rPr>
      </w:pP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>Dnia .............................. 202</w:t>
      </w:r>
      <w:r w:rsidR="00310579">
        <w:rPr>
          <w:rFonts w:asciiTheme="minorHAnsi" w:hAnsiTheme="minorHAnsi" w:cstheme="minorHAnsi"/>
          <w:spacing w:val="-8"/>
          <w:w w:val="104"/>
          <w:sz w:val="22"/>
          <w:szCs w:val="22"/>
        </w:rPr>
        <w:t>1</w:t>
      </w: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 xml:space="preserve"> r.</w:t>
      </w:r>
    </w:p>
    <w:p w14:paraId="12FA31A1" w14:textId="77777777" w:rsidR="00711949" w:rsidRDefault="00711949" w:rsidP="00711949">
      <w:pPr>
        <w:widowControl w:val="0"/>
        <w:shd w:val="clear" w:color="auto" w:fill="FFFFFF"/>
        <w:autoSpaceDE w:val="0"/>
        <w:autoSpaceDN w:val="0"/>
        <w:adjustRightInd w:val="0"/>
        <w:spacing w:before="227"/>
        <w:ind w:left="4956"/>
        <w:jc w:val="both"/>
        <w:rPr>
          <w:rFonts w:asciiTheme="minorHAnsi" w:hAnsiTheme="minorHAnsi" w:cstheme="minorHAnsi"/>
          <w:spacing w:val="-8"/>
          <w:w w:val="104"/>
          <w:sz w:val="22"/>
          <w:szCs w:val="22"/>
        </w:rPr>
      </w:pP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>…...............................................................</w:t>
      </w:r>
    </w:p>
    <w:p w14:paraId="234E9A99" w14:textId="318FD183" w:rsidR="00711949" w:rsidRDefault="00711949" w:rsidP="0071194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 w:rsidR="00310579"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 w:rsidR="00310579">
        <w:rPr>
          <w:rFonts w:asciiTheme="minorHAnsi" w:hAnsiTheme="minorHAnsi" w:cstheme="minorHAnsi"/>
          <w:spacing w:val="-8"/>
          <w:w w:val="104"/>
          <w:sz w:val="22"/>
          <w:szCs w:val="22"/>
        </w:rPr>
        <w:tab/>
      </w:r>
      <w:r>
        <w:rPr>
          <w:rFonts w:asciiTheme="minorHAnsi" w:hAnsiTheme="minorHAnsi" w:cstheme="minorHAnsi"/>
          <w:spacing w:val="-8"/>
          <w:w w:val="104"/>
          <w:sz w:val="22"/>
          <w:szCs w:val="22"/>
        </w:rPr>
        <w:tab/>
        <w:t xml:space="preserve">     pieczęć i podpis Wykonawcy***</w:t>
      </w:r>
    </w:p>
    <w:p w14:paraId="198DA066" w14:textId="77777777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            należy odpowiednio wypełnić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4F2119" w14:textId="77777777" w:rsidR="00711949" w:rsidRDefault="00711949" w:rsidP="0071194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          należy odpowiednio skreślić</w:t>
      </w:r>
    </w:p>
    <w:p w14:paraId="1BB5B731" w14:textId="77777777" w:rsidR="00711949" w:rsidRDefault="00711949" w:rsidP="00711949">
      <w:pPr>
        <w:widowControl w:val="0"/>
        <w:shd w:val="clear" w:color="auto" w:fill="FFFFFF"/>
        <w:autoSpaceDE w:val="0"/>
        <w:autoSpaceDN w:val="0"/>
        <w:adjustRightInd w:val="0"/>
        <w:spacing w:before="7"/>
        <w:ind w:left="851" w:right="25" w:hanging="851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Theme="minorHAnsi" w:hAnsiTheme="minorHAnsi" w:cstheme="minorHAnsi"/>
          <w:spacing w:val="-3"/>
          <w:w w:val="104"/>
          <w:sz w:val="22"/>
          <w:szCs w:val="22"/>
        </w:rPr>
        <w:t>***</w:t>
      </w:r>
      <w:r>
        <w:rPr>
          <w:rFonts w:asciiTheme="minorHAnsi" w:hAnsiTheme="minorHAnsi" w:cstheme="minorHAnsi"/>
          <w:spacing w:val="-3"/>
          <w:w w:val="104"/>
          <w:sz w:val="22"/>
          <w:szCs w:val="22"/>
        </w:rPr>
        <w:tab/>
        <w:t>Podpisy i pieczątki imienne osób upełnomocnionych do reprezentowania Wykonawcy zgodnie z zapisami w dokumencie stwierdzającym status prawny Wykonawcy bądź na podstawie stosownego pełnomocnictwa załączonego do formularza oferty.</w:t>
      </w:r>
    </w:p>
    <w:sectPr w:rsidR="00711949" w:rsidSect="00F04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3B9C303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3"/>
      </w:pPr>
      <w:rPr>
        <w:rFonts w:ascii="Times New Roman" w:hAnsi="Times New Roman" w:cs="Times New Roman"/>
        <w:b w:val="0"/>
        <w:bCs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E55418"/>
    <w:multiLevelType w:val="singleLevel"/>
    <w:tmpl w:val="153C14EC"/>
    <w:lvl w:ilvl="0">
      <w:start w:val="3"/>
      <w:numFmt w:val="upperRoman"/>
      <w:lvlText w:val="%1."/>
      <w:legacy w:legacy="1" w:legacySpace="0" w:legacyIndent="384"/>
      <w:lvlJc w:val="left"/>
      <w:rPr>
        <w:rFonts w:asciiTheme="minorHAnsi" w:hAnsiTheme="minorHAnsi" w:cs="Times New Roman" w:hint="default"/>
      </w:rPr>
    </w:lvl>
  </w:abstractNum>
  <w:abstractNum w:abstractNumId="4" w15:restartNumberingAfterBreak="0">
    <w:nsid w:val="0436360B"/>
    <w:multiLevelType w:val="hybridMultilevel"/>
    <w:tmpl w:val="5024D772"/>
    <w:lvl w:ilvl="0" w:tplc="B1C8F30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067035EA"/>
    <w:multiLevelType w:val="hybridMultilevel"/>
    <w:tmpl w:val="1BE22B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E654B7"/>
    <w:multiLevelType w:val="hybridMultilevel"/>
    <w:tmpl w:val="953A76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268A"/>
    <w:multiLevelType w:val="hybridMultilevel"/>
    <w:tmpl w:val="CB2600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3313B"/>
    <w:multiLevelType w:val="hybridMultilevel"/>
    <w:tmpl w:val="5DF84F7C"/>
    <w:lvl w:ilvl="0" w:tplc="C90A29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D0AB0"/>
    <w:multiLevelType w:val="hybridMultilevel"/>
    <w:tmpl w:val="5A7803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B3EFD"/>
    <w:multiLevelType w:val="singleLevel"/>
    <w:tmpl w:val="846472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7D7C3E"/>
    <w:multiLevelType w:val="hybridMultilevel"/>
    <w:tmpl w:val="D0E0B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646A0"/>
    <w:multiLevelType w:val="hybridMultilevel"/>
    <w:tmpl w:val="6C44D4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8BB3EE9"/>
    <w:multiLevelType w:val="hybridMultilevel"/>
    <w:tmpl w:val="731ECB9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0E6C59"/>
    <w:multiLevelType w:val="hybridMultilevel"/>
    <w:tmpl w:val="D5E44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07462"/>
    <w:multiLevelType w:val="multilevel"/>
    <w:tmpl w:val="4644F6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  <w:rPr>
        <w:b w:val="0"/>
        <w:bCs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0C70BB"/>
    <w:multiLevelType w:val="hybridMultilevel"/>
    <w:tmpl w:val="1E20148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65876"/>
    <w:multiLevelType w:val="hybridMultilevel"/>
    <w:tmpl w:val="DA8CA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760D5"/>
    <w:multiLevelType w:val="hybridMultilevel"/>
    <w:tmpl w:val="48CC17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BF588A"/>
    <w:multiLevelType w:val="hybridMultilevel"/>
    <w:tmpl w:val="62167166"/>
    <w:lvl w:ilvl="0" w:tplc="B91045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CFA6963"/>
    <w:multiLevelType w:val="hybridMultilevel"/>
    <w:tmpl w:val="B5BEECC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7E2D4B"/>
    <w:multiLevelType w:val="hybridMultilevel"/>
    <w:tmpl w:val="AE02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172"/>
    <w:multiLevelType w:val="hybridMultilevel"/>
    <w:tmpl w:val="33ACC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05DA8"/>
    <w:multiLevelType w:val="hybridMultilevel"/>
    <w:tmpl w:val="3E68A07C"/>
    <w:lvl w:ilvl="0" w:tplc="2B06EFFC">
      <w:start w:val="1"/>
      <w:numFmt w:val="bullet"/>
      <w:lvlText w:val="‒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66A28"/>
    <w:multiLevelType w:val="hybridMultilevel"/>
    <w:tmpl w:val="7378363E"/>
    <w:lvl w:ilvl="0" w:tplc="0F64AF0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F05769"/>
    <w:multiLevelType w:val="hybridMultilevel"/>
    <w:tmpl w:val="13143758"/>
    <w:lvl w:ilvl="0" w:tplc="A34E57D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CD174CA"/>
    <w:multiLevelType w:val="hybridMultilevel"/>
    <w:tmpl w:val="996C2C2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E3B"/>
    <w:multiLevelType w:val="multilevel"/>
    <w:tmpl w:val="4E22D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ascii="Calibri" w:hAnsi="Calibri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D2864D0"/>
    <w:multiLevelType w:val="hybridMultilevel"/>
    <w:tmpl w:val="8280EE54"/>
    <w:lvl w:ilvl="0" w:tplc="82044C88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Theme="minorHAnsi" w:hAnsiTheme="minorHAnsi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5810BB"/>
    <w:multiLevelType w:val="hybridMultilevel"/>
    <w:tmpl w:val="BF689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F3A4B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01F65"/>
    <w:multiLevelType w:val="hybridMultilevel"/>
    <w:tmpl w:val="C06CA8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045DF"/>
    <w:multiLevelType w:val="hybridMultilevel"/>
    <w:tmpl w:val="904A0F92"/>
    <w:lvl w:ilvl="0" w:tplc="0F3E0E00">
      <w:start w:val="1"/>
      <w:numFmt w:val="decimal"/>
      <w:lvlText w:val="%1)"/>
      <w:lvlJc w:val="left"/>
      <w:pPr>
        <w:ind w:left="930" w:hanging="57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7275E"/>
    <w:multiLevelType w:val="hybridMultilevel"/>
    <w:tmpl w:val="8A6CBAC6"/>
    <w:lvl w:ilvl="0" w:tplc="F702CA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6F9E"/>
    <w:multiLevelType w:val="hybridMultilevel"/>
    <w:tmpl w:val="C5446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90F5A"/>
    <w:multiLevelType w:val="hybridMultilevel"/>
    <w:tmpl w:val="F8D23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6A3C3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733AB"/>
    <w:multiLevelType w:val="hybridMultilevel"/>
    <w:tmpl w:val="901CECC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9"/>
  </w:num>
  <w:num w:numId="5">
    <w:abstractNumId w:val="8"/>
  </w:num>
  <w:num w:numId="6">
    <w:abstractNumId w:val="31"/>
  </w:num>
  <w:num w:numId="7">
    <w:abstractNumId w:val="7"/>
  </w:num>
  <w:num w:numId="8">
    <w:abstractNumId w:val="27"/>
  </w:num>
  <w:num w:numId="9">
    <w:abstractNumId w:val="25"/>
  </w:num>
  <w:num w:numId="10">
    <w:abstractNumId w:val="3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22"/>
  </w:num>
  <w:num w:numId="16">
    <w:abstractNumId w:val="6"/>
  </w:num>
  <w:num w:numId="17">
    <w:abstractNumId w:val="29"/>
  </w:num>
  <w:num w:numId="18">
    <w:abstractNumId w:val="12"/>
  </w:num>
  <w:num w:numId="19">
    <w:abstractNumId w:val="32"/>
  </w:num>
  <w:num w:numId="20">
    <w:abstractNumId w:val="18"/>
  </w:num>
  <w:num w:numId="21">
    <w:abstractNumId w:val="13"/>
  </w:num>
  <w:num w:numId="22">
    <w:abstractNumId w:val="15"/>
  </w:num>
  <w:num w:numId="23">
    <w:abstractNumId w:val="30"/>
  </w:num>
  <w:num w:numId="24">
    <w:abstractNumId w:val="26"/>
  </w:num>
  <w:num w:numId="25">
    <w:abstractNumId w:val="16"/>
  </w:num>
  <w:num w:numId="26">
    <w:abstractNumId w:val="35"/>
  </w:num>
  <w:num w:numId="27">
    <w:abstractNumId w:val="20"/>
  </w:num>
  <w:num w:numId="28">
    <w:abstractNumId w:val="5"/>
  </w:num>
  <w:num w:numId="29">
    <w:abstractNumId w:val="23"/>
  </w:num>
  <w:num w:numId="30">
    <w:abstractNumId w:val="34"/>
  </w:num>
  <w:num w:numId="31">
    <w:abstractNumId w:val="17"/>
  </w:num>
  <w:num w:numId="32">
    <w:abstractNumId w:val="9"/>
  </w:num>
  <w:num w:numId="33">
    <w:abstractNumId w:val="14"/>
  </w:num>
  <w:num w:numId="34">
    <w:abstractNumId w:val="21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54"/>
    <w:rsid w:val="00013796"/>
    <w:rsid w:val="00022C26"/>
    <w:rsid w:val="000722A5"/>
    <w:rsid w:val="00084F5B"/>
    <w:rsid w:val="000D1F88"/>
    <w:rsid w:val="000D651E"/>
    <w:rsid w:val="000D7526"/>
    <w:rsid w:val="00110322"/>
    <w:rsid w:val="00112811"/>
    <w:rsid w:val="0012367C"/>
    <w:rsid w:val="001277FD"/>
    <w:rsid w:val="00162AA0"/>
    <w:rsid w:val="00180665"/>
    <w:rsid w:val="00197D19"/>
    <w:rsid w:val="001B0163"/>
    <w:rsid w:val="001C3549"/>
    <w:rsid w:val="002268E1"/>
    <w:rsid w:val="00240ACE"/>
    <w:rsid w:val="002563AB"/>
    <w:rsid w:val="00263A82"/>
    <w:rsid w:val="00284893"/>
    <w:rsid w:val="002A6FBA"/>
    <w:rsid w:val="00306217"/>
    <w:rsid w:val="00310579"/>
    <w:rsid w:val="0031154C"/>
    <w:rsid w:val="00313472"/>
    <w:rsid w:val="00322458"/>
    <w:rsid w:val="00322B6A"/>
    <w:rsid w:val="0034257B"/>
    <w:rsid w:val="00356102"/>
    <w:rsid w:val="00377754"/>
    <w:rsid w:val="003825E2"/>
    <w:rsid w:val="003A5774"/>
    <w:rsid w:val="003D1E8F"/>
    <w:rsid w:val="00402327"/>
    <w:rsid w:val="004254A4"/>
    <w:rsid w:val="0045488F"/>
    <w:rsid w:val="00460169"/>
    <w:rsid w:val="00465FBF"/>
    <w:rsid w:val="00492458"/>
    <w:rsid w:val="004A4107"/>
    <w:rsid w:val="004A4812"/>
    <w:rsid w:val="004B3C2A"/>
    <w:rsid w:val="004C67DC"/>
    <w:rsid w:val="004F294A"/>
    <w:rsid w:val="005146C9"/>
    <w:rsid w:val="0053588F"/>
    <w:rsid w:val="00544EF6"/>
    <w:rsid w:val="005604F5"/>
    <w:rsid w:val="00564037"/>
    <w:rsid w:val="00582C01"/>
    <w:rsid w:val="005B1AC6"/>
    <w:rsid w:val="005B5D31"/>
    <w:rsid w:val="005C0936"/>
    <w:rsid w:val="005D6167"/>
    <w:rsid w:val="005F1011"/>
    <w:rsid w:val="00614CF6"/>
    <w:rsid w:val="00650F5F"/>
    <w:rsid w:val="0065641B"/>
    <w:rsid w:val="006A1EBA"/>
    <w:rsid w:val="006C3B20"/>
    <w:rsid w:val="006F5C1D"/>
    <w:rsid w:val="00711949"/>
    <w:rsid w:val="007939D1"/>
    <w:rsid w:val="007B4AC8"/>
    <w:rsid w:val="007D3948"/>
    <w:rsid w:val="007E205D"/>
    <w:rsid w:val="00815692"/>
    <w:rsid w:val="0082497C"/>
    <w:rsid w:val="008437AE"/>
    <w:rsid w:val="0085313D"/>
    <w:rsid w:val="00853B22"/>
    <w:rsid w:val="008679EB"/>
    <w:rsid w:val="00886BBD"/>
    <w:rsid w:val="008C1C4F"/>
    <w:rsid w:val="008C24A4"/>
    <w:rsid w:val="008F316A"/>
    <w:rsid w:val="008F44A6"/>
    <w:rsid w:val="009650EC"/>
    <w:rsid w:val="00990B3D"/>
    <w:rsid w:val="0099302B"/>
    <w:rsid w:val="00995D9C"/>
    <w:rsid w:val="00A021C9"/>
    <w:rsid w:val="00A30BE2"/>
    <w:rsid w:val="00A42E45"/>
    <w:rsid w:val="00A507C9"/>
    <w:rsid w:val="00A51BC0"/>
    <w:rsid w:val="00A64BE8"/>
    <w:rsid w:val="00A820E9"/>
    <w:rsid w:val="00A845BA"/>
    <w:rsid w:val="00A949D9"/>
    <w:rsid w:val="00AA475A"/>
    <w:rsid w:val="00AB52AA"/>
    <w:rsid w:val="00AC26EE"/>
    <w:rsid w:val="00AE53E5"/>
    <w:rsid w:val="00B00E41"/>
    <w:rsid w:val="00B011E4"/>
    <w:rsid w:val="00B01E8C"/>
    <w:rsid w:val="00B108E1"/>
    <w:rsid w:val="00B2154A"/>
    <w:rsid w:val="00B27CEC"/>
    <w:rsid w:val="00B40F3B"/>
    <w:rsid w:val="00B47A35"/>
    <w:rsid w:val="00B778F7"/>
    <w:rsid w:val="00B87C87"/>
    <w:rsid w:val="00B911E5"/>
    <w:rsid w:val="00C04C29"/>
    <w:rsid w:val="00C42DCB"/>
    <w:rsid w:val="00CA2272"/>
    <w:rsid w:val="00D5012E"/>
    <w:rsid w:val="00D8077D"/>
    <w:rsid w:val="00D863BC"/>
    <w:rsid w:val="00DD1430"/>
    <w:rsid w:val="00E22009"/>
    <w:rsid w:val="00E40B22"/>
    <w:rsid w:val="00E61B7C"/>
    <w:rsid w:val="00E67EBE"/>
    <w:rsid w:val="00EB78F8"/>
    <w:rsid w:val="00ED0BE7"/>
    <w:rsid w:val="00EF6795"/>
    <w:rsid w:val="00F0458F"/>
    <w:rsid w:val="00F14E73"/>
    <w:rsid w:val="00F21F8D"/>
    <w:rsid w:val="00F8493C"/>
    <w:rsid w:val="00FA1A32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2AC02"/>
  <w15:docId w15:val="{E8A7075E-F0E9-4928-8274-22E97A9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5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820E9"/>
    <w:pPr>
      <w:keepNext/>
      <w:widowControl w:val="0"/>
      <w:numPr>
        <w:ilvl w:val="3"/>
        <w:numId w:val="12"/>
      </w:numPr>
      <w:autoSpaceDE w:val="0"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820E9"/>
    <w:pPr>
      <w:numPr>
        <w:ilvl w:val="5"/>
        <w:numId w:val="12"/>
      </w:numPr>
      <w:spacing w:before="240" w:after="60" w:line="276" w:lineRule="auto"/>
      <w:outlineLvl w:val="5"/>
    </w:pPr>
    <w:rPr>
      <w:rFonts w:ascii="Calibri" w:hAnsi="Calibri"/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588F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7">
    <w:name w:val="Style7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410" w:lineRule="exact"/>
    </w:pPr>
    <w:rPr>
      <w:lang w:eastAsia="pl-PL"/>
    </w:rPr>
  </w:style>
  <w:style w:type="paragraph" w:customStyle="1" w:styleId="Style9">
    <w:name w:val="Style9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0">
    <w:name w:val="Style10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274" w:lineRule="exact"/>
      <w:ind w:hanging="264"/>
    </w:pPr>
    <w:rPr>
      <w:lang w:eastAsia="pl-PL"/>
    </w:rPr>
  </w:style>
  <w:style w:type="paragraph" w:customStyle="1" w:styleId="Style11">
    <w:name w:val="Style11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408" w:lineRule="exact"/>
      <w:ind w:hanging="355"/>
    </w:pPr>
    <w:rPr>
      <w:lang w:eastAsia="pl-PL"/>
    </w:rPr>
  </w:style>
  <w:style w:type="paragraph" w:customStyle="1" w:styleId="Style16">
    <w:name w:val="Style16"/>
    <w:basedOn w:val="Normalny"/>
    <w:uiPriority w:val="99"/>
    <w:rsid w:val="0053588F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pl-PL"/>
    </w:rPr>
  </w:style>
  <w:style w:type="character" w:customStyle="1" w:styleId="FontStyle24">
    <w:name w:val="Font Style24"/>
    <w:uiPriority w:val="99"/>
    <w:rsid w:val="0053588F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5358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53588F"/>
    <w:rPr>
      <w:rFonts w:ascii="Times New Roman" w:hAnsi="Times New Roman" w:cs="Times New Roman"/>
      <w:sz w:val="22"/>
      <w:szCs w:val="22"/>
    </w:rPr>
  </w:style>
  <w:style w:type="paragraph" w:customStyle="1" w:styleId="Tekstwstpniesformatowany">
    <w:name w:val="Tekst wstępnie sformatowany"/>
    <w:basedOn w:val="Normalny"/>
    <w:rsid w:val="0053588F"/>
    <w:pPr>
      <w:widowControl w:val="0"/>
    </w:pPr>
    <w:rPr>
      <w:rFonts w:ascii="Courier New" w:eastAsia="Courier New" w:hAnsi="Courier New" w:cs="Courier New"/>
      <w:sz w:val="20"/>
      <w:szCs w:val="20"/>
    </w:rPr>
  </w:style>
  <w:style w:type="character" w:customStyle="1" w:styleId="FontStyle49">
    <w:name w:val="Font Style49"/>
    <w:rsid w:val="0053588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ny"/>
    <w:rsid w:val="0053588F"/>
    <w:pPr>
      <w:widowControl w:val="0"/>
      <w:suppressAutoHyphens w:val="0"/>
      <w:autoSpaceDE w:val="0"/>
      <w:autoSpaceDN w:val="0"/>
      <w:adjustRightInd w:val="0"/>
      <w:spacing w:line="276" w:lineRule="exact"/>
      <w:ind w:hanging="557"/>
      <w:jc w:val="both"/>
    </w:pPr>
    <w:rPr>
      <w:lang w:eastAsia="pl-PL"/>
    </w:rPr>
  </w:style>
  <w:style w:type="paragraph" w:customStyle="1" w:styleId="Default">
    <w:name w:val="Default"/>
    <w:rsid w:val="00B911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-Absatz-Standardschriftart">
    <w:name w:val="WW-Absatz-Standardschriftart"/>
    <w:uiPriority w:val="99"/>
    <w:rsid w:val="001C3549"/>
  </w:style>
  <w:style w:type="paragraph" w:styleId="Tekstpodstawowy">
    <w:name w:val="Body Text"/>
    <w:basedOn w:val="Normalny"/>
    <w:link w:val="TekstpodstawowyZnak1"/>
    <w:rsid w:val="0085313D"/>
    <w:pPr>
      <w:widowControl w:val="0"/>
      <w:spacing w:after="120"/>
    </w:pPr>
    <w:rPr>
      <w:rFonts w:eastAsia="Lucida Sans Unicode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531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rsid w:val="0085313D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A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AA0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5B1AC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820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820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A820E9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A820E9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1C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A021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B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B2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Umiński</dc:creator>
  <cp:lastModifiedBy>Jan Sitek</cp:lastModifiedBy>
  <cp:revision>6</cp:revision>
  <cp:lastPrinted>2021-04-15T07:16:00Z</cp:lastPrinted>
  <dcterms:created xsi:type="dcterms:W3CDTF">2021-05-25T06:33:00Z</dcterms:created>
  <dcterms:modified xsi:type="dcterms:W3CDTF">2021-05-25T10:06:00Z</dcterms:modified>
</cp:coreProperties>
</file>